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C1" w:rsidRPr="004E718D" w:rsidRDefault="006400C1" w:rsidP="00640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СОВЕТ ДЕПУТАТОВ ГОРОДСКОГО ОКРУГА РЕУТОВ</w:t>
      </w:r>
    </w:p>
    <w:p w:rsidR="006400C1" w:rsidRPr="004E718D" w:rsidRDefault="006400C1" w:rsidP="00640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6400C1" w:rsidRPr="004E718D" w:rsidRDefault="006400C1" w:rsidP="00640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РЕШЕНИЕ</w:t>
      </w:r>
    </w:p>
    <w:p w:rsidR="006400C1" w:rsidRPr="004E718D" w:rsidRDefault="006400C1" w:rsidP="00640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400C1" w:rsidRPr="004E718D" w:rsidRDefault="006400C1" w:rsidP="00640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 29.01.2020 № 44</w:t>
      </w:r>
      <w:r w:rsidRPr="004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/11</w:t>
      </w:r>
    </w:p>
    <w:p w:rsidR="006400C1" w:rsidRPr="00C47EFC" w:rsidRDefault="006400C1" w:rsidP="0064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5C02" w:rsidRDefault="00955C02" w:rsidP="00C8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C02" w:rsidRDefault="00955C02" w:rsidP="00C8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C02" w:rsidRDefault="00955C02" w:rsidP="00C8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C02" w:rsidRDefault="00955C02" w:rsidP="00C8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C02" w:rsidRDefault="00955C02" w:rsidP="00C8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3063">
        <w:rPr>
          <w:rFonts w:ascii="Times New Roman" w:eastAsia="Calibri" w:hAnsi="Times New Roman" w:cs="Times New Roman"/>
          <w:sz w:val="24"/>
          <w:szCs w:val="24"/>
        </w:rPr>
        <w:t>Об отчёте Совета депутатов городского округа Реутов о работе за 2019 год</w:t>
      </w:r>
    </w:p>
    <w:p w:rsidR="00C8283E" w:rsidRPr="00103063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63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C8283E" w:rsidRPr="0010306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отчёт Совета депутатов городского округа Реутов о работе за 2019 год (прилагается).</w:t>
      </w:r>
    </w:p>
    <w:p w:rsidR="00C8283E" w:rsidRPr="00103063" w:rsidRDefault="00C8283E" w:rsidP="00C828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и отчёт Совета депутатов городского округа Реутов о работе за 2019 год опубликовать в газете «</w:t>
      </w:r>
      <w:proofErr w:type="spellStart"/>
      <w:r w:rsidRPr="00103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103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03063">
        <w:rPr>
          <w:rFonts w:ascii="Times New Roman" w:hAnsi="Times New Roman" w:cs="Times New Roman"/>
          <w:sz w:val="24"/>
          <w:szCs w:val="24"/>
        </w:rPr>
        <w:t>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103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83E" w:rsidRPr="00103063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103063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21" w:rsidRPr="003F085B" w:rsidRDefault="00271321" w:rsidP="002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B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271321" w:rsidRPr="003F085B" w:rsidRDefault="00271321" w:rsidP="0027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B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271321" w:rsidRPr="003F085B" w:rsidRDefault="00271321" w:rsidP="0095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5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55C02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955C02">
        <w:rPr>
          <w:rFonts w:ascii="Times New Roman" w:hAnsi="Times New Roman" w:cs="Times New Roman"/>
          <w:sz w:val="24"/>
          <w:szCs w:val="24"/>
        </w:rPr>
        <w:tab/>
      </w:r>
      <w:r w:rsidR="00955C02">
        <w:rPr>
          <w:rFonts w:ascii="Times New Roman" w:hAnsi="Times New Roman" w:cs="Times New Roman"/>
          <w:sz w:val="24"/>
          <w:szCs w:val="24"/>
        </w:rPr>
        <w:tab/>
      </w:r>
      <w:r w:rsidR="00955C02">
        <w:rPr>
          <w:rFonts w:ascii="Times New Roman" w:hAnsi="Times New Roman" w:cs="Times New Roman"/>
          <w:sz w:val="24"/>
          <w:szCs w:val="24"/>
        </w:rPr>
        <w:tab/>
      </w:r>
      <w:r w:rsidR="00955C02">
        <w:rPr>
          <w:rFonts w:ascii="Times New Roman" w:hAnsi="Times New Roman" w:cs="Times New Roman"/>
          <w:sz w:val="24"/>
          <w:szCs w:val="24"/>
        </w:rPr>
        <w:tab/>
      </w:r>
      <w:r w:rsidR="00955C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F085B">
        <w:rPr>
          <w:rFonts w:ascii="Times New Roman" w:hAnsi="Times New Roman" w:cs="Times New Roman"/>
          <w:sz w:val="24"/>
          <w:szCs w:val="24"/>
        </w:rPr>
        <w:t>Е.Г. Куранов</w:t>
      </w: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00C1" w:rsidRDefault="006400C1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00C1" w:rsidRPr="00103063" w:rsidRDefault="006400C1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63">
        <w:rPr>
          <w:rFonts w:ascii="Times New Roman" w:eastAsia="Calibri" w:hAnsi="Times New Roman" w:cs="Times New Roman"/>
          <w:sz w:val="24"/>
          <w:szCs w:val="24"/>
        </w:rPr>
        <w:lastRenderedPageBreak/>
        <w:t>Принят Решением</w:t>
      </w:r>
    </w:p>
    <w:p w:rsidR="00C8283E" w:rsidRPr="00103063" w:rsidRDefault="00C8283E" w:rsidP="00C8283E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63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C8283E" w:rsidRPr="00103063" w:rsidRDefault="00C8283E" w:rsidP="00C8283E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63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</w:p>
    <w:p w:rsidR="00C8283E" w:rsidRPr="00103063" w:rsidRDefault="00C8283E" w:rsidP="00C8283E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0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10C43">
        <w:rPr>
          <w:rFonts w:ascii="Times New Roman" w:eastAsia="Calibri" w:hAnsi="Times New Roman" w:cs="Times New Roman"/>
          <w:sz w:val="24"/>
          <w:szCs w:val="24"/>
        </w:rPr>
        <w:t>29.01.2020 № 44/11</w:t>
      </w:r>
    </w:p>
    <w:p w:rsidR="00C8283E" w:rsidRPr="00103063" w:rsidRDefault="00C8283E" w:rsidP="00A10C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83E" w:rsidRPr="00103063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063">
        <w:rPr>
          <w:rFonts w:ascii="Times New Roman" w:eastAsia="Calibri" w:hAnsi="Times New Roman" w:cs="Times New Roman"/>
          <w:b/>
          <w:sz w:val="24"/>
          <w:szCs w:val="24"/>
        </w:rPr>
        <w:t xml:space="preserve">ОТЧЁТ СОВЕТА ДЕПУТАТОВ ГОРОДСКОГО ОКРУГА РЕУТОВ </w:t>
      </w:r>
    </w:p>
    <w:p w:rsidR="00C8283E" w:rsidRPr="00103063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063">
        <w:rPr>
          <w:rFonts w:ascii="Times New Roman" w:eastAsia="Calibri" w:hAnsi="Times New Roman" w:cs="Times New Roman"/>
          <w:b/>
          <w:sz w:val="24"/>
          <w:szCs w:val="24"/>
        </w:rPr>
        <w:t>О РАБОТЕ ЗА 2019 ГОД</w:t>
      </w:r>
    </w:p>
    <w:p w:rsidR="00C8283E" w:rsidRPr="00103063" w:rsidRDefault="00C8283E" w:rsidP="00C82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A10C43" w:rsidRDefault="00C8283E" w:rsidP="00C82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C4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2019 году основными направлениями деятельности Совета депутатов городского округа Реутов (далее – Совет депутатов) были: совершенствование правового регулирования, осуществление контрольных функций, работа с населением.</w:t>
      </w:r>
    </w:p>
    <w:p w:rsidR="00C8283E" w:rsidRPr="00A10C43" w:rsidRDefault="00C8283E" w:rsidP="00C828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 депутатов продолжил работу по принятию нормативных </w:t>
      </w:r>
      <w:hyperlink r:id="rId5" w:tooltip="Правовые акты" w:history="1">
        <w:r w:rsidRPr="00A10C4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правовых актов</w:t>
        </w:r>
      </w:hyperlink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дальнейшее создание целостной системы, устанавливающей гарантии местного самоуправления городского округа Реутов и оперативно реагировал на изменения федерального и регионального законодательства. Проводился анализ необходимости внесения изменений и дополнений в действующие Решения Совета депутатов.</w:t>
      </w:r>
    </w:p>
    <w:p w:rsidR="00C8283E" w:rsidRPr="00A10C43" w:rsidRDefault="00C8283E" w:rsidP="00C828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Совета депутатов осуществлялась в соответствии с планом работы Совета депутатов на 2019 год и в порядке, установленном Регламентом Совета депутатов.</w:t>
      </w:r>
    </w:p>
    <w:p w:rsidR="00C8283E" w:rsidRPr="00A10C43" w:rsidRDefault="00C8283E" w:rsidP="00C828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2019 году Советом депутатов проведено </w:t>
      </w:r>
      <w:r w:rsidR="000933D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B7352C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33D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A1495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3D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и </w:t>
      </w:r>
      <w:r w:rsidR="007B20CB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3D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BE77BB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комитетов.</w:t>
      </w:r>
    </w:p>
    <w:p w:rsidR="00C8283E" w:rsidRPr="00A10C43" w:rsidRDefault="00B7352C" w:rsidP="00C828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Советом депутатов в 2019</w:t>
      </w:r>
      <w:r w:rsidR="00C8283E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принято </w:t>
      </w:r>
      <w:r w:rsidR="000933D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611CF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решений, из них </w:t>
      </w:r>
      <w:r w:rsidR="000933D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C8283E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0CB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акта</w:t>
      </w:r>
      <w:r w:rsidR="00C8283E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83E" w:rsidRPr="00A10C43" w:rsidRDefault="00C8283E" w:rsidP="00C828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решений, внесённые в Совет депутатов, направлялись в прокуратуру города Реутов для предварительной оценки их соответствия законодательству, что способс</w:t>
      </w:r>
      <w:r w:rsidR="00CA3347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твовало принятию наиболее полных и качественных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347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83E" w:rsidRPr="00A10C43" w:rsidRDefault="00C8283E" w:rsidP="00C82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В отчётном периоде было внесено изменение в главный правовой акт, регламентирующий вопросы местного самоуправления в городе, - Устав городского округа Реутов Московской области. </w:t>
      </w:r>
      <w:r w:rsidR="00CA3347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 основном н</w:t>
      </w: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еобходимость корректировок была обусловлена изменениям</w:t>
      </w:r>
      <w:r w:rsidR="00EF6378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и действующего законодательства.</w:t>
      </w:r>
      <w:r w:rsidR="00C611CF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A3347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BE77BB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связи с увеличением числ</w:t>
      </w:r>
      <w:r w:rsidR="00864C67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енности населения города Реутов,</w:t>
      </w:r>
      <w:r w:rsidR="00BE77BB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которая превысила 100 тысяч, в соответствии с действующим законодательством </w:t>
      </w:r>
      <w:r w:rsidR="00CA3347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было увеличено </w:t>
      </w:r>
      <w:r w:rsidR="00C611CF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количество депутатов </w:t>
      </w:r>
      <w:r w:rsidR="007E57FF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Совета депутатов </w:t>
      </w:r>
      <w:r w:rsidR="00CA3347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с 20 до </w:t>
      </w:r>
      <w:r w:rsidR="007E57FF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25 </w:t>
      </w:r>
      <w:r w:rsidR="00CA3347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человек. Внесены изменения и в порядок формирования</w:t>
      </w:r>
      <w:r w:rsidR="007E57FF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Совета депутатов</w:t>
      </w:r>
      <w:r w:rsidR="00CA3347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. Вместо ранее действовавшей системы, предусматривающей избрание депутатов по 20-ти одномандатным округам, введена норма избрания депутатов </w:t>
      </w:r>
      <w:r w:rsidR="007E57FF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по пяти </w:t>
      </w:r>
      <w:proofErr w:type="spellStart"/>
      <w:r w:rsidR="007E57FF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пятимандатным</w:t>
      </w:r>
      <w:proofErr w:type="spellEnd"/>
      <w:r w:rsidR="007E57FF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избирательным округам</w:t>
      </w:r>
      <w:r w:rsidR="00CA3347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633279" w:rsidRPr="00A10C43" w:rsidRDefault="00633279" w:rsidP="00C82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 сентября 2019 года в единый день голосования прошли выборы депутатов Совета депутатов.</w:t>
      </w:r>
    </w:p>
    <w:p w:rsidR="00633279" w:rsidRPr="00A10C43" w:rsidRDefault="00836757" w:rsidP="00C82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В период избирательной кампании кандидатами в депутаты было проведено 233 встречи с избирателями</w:t>
      </w:r>
      <w:r w:rsidR="002B5CBC" w:rsidRPr="00A10C43">
        <w:rPr>
          <w:rFonts w:ascii="Times New Roman" w:eastAsia="Calibri" w:hAnsi="Times New Roman" w:cs="Times New Roman"/>
          <w:sz w:val="24"/>
          <w:szCs w:val="24"/>
        </w:rPr>
        <w:t xml:space="preserve"> во дворах, трудовых коллективах</w:t>
      </w: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5CBC" w:rsidRPr="00A10C43">
        <w:rPr>
          <w:rFonts w:ascii="Times New Roman" w:eastAsia="Calibri" w:hAnsi="Times New Roman" w:cs="Times New Roman"/>
          <w:sz w:val="24"/>
          <w:szCs w:val="24"/>
        </w:rPr>
        <w:t xml:space="preserve">общим </w:t>
      </w:r>
      <w:r w:rsidRPr="00A10C43">
        <w:rPr>
          <w:rFonts w:ascii="Times New Roman" w:eastAsia="Calibri" w:hAnsi="Times New Roman" w:cs="Times New Roman"/>
          <w:sz w:val="24"/>
          <w:szCs w:val="24"/>
        </w:rPr>
        <w:t>охват</w:t>
      </w:r>
      <w:r w:rsidR="002B5CBC" w:rsidRPr="00A10C43">
        <w:rPr>
          <w:rFonts w:ascii="Times New Roman" w:eastAsia="Calibri" w:hAnsi="Times New Roman" w:cs="Times New Roman"/>
          <w:sz w:val="24"/>
          <w:szCs w:val="24"/>
        </w:rPr>
        <w:t>ом</w:t>
      </w: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CBC" w:rsidRPr="00A10C43">
        <w:rPr>
          <w:rFonts w:ascii="Times New Roman" w:eastAsia="Calibri" w:hAnsi="Times New Roman" w:cs="Times New Roman"/>
          <w:sz w:val="24"/>
          <w:szCs w:val="24"/>
        </w:rPr>
        <w:t>более 23 тысяч</w:t>
      </w: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CBC" w:rsidRPr="00A10C43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CD1D66" w:rsidRPr="00A10C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1D66" w:rsidRPr="00A10C43" w:rsidRDefault="00CD1D66" w:rsidP="00CD1D66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Встречи кандидатов в депутаты освещались в средствах массовой информации. </w:t>
      </w:r>
    </w:p>
    <w:p w:rsidR="00E81D62" w:rsidRPr="00A10C43" w:rsidRDefault="00E81D62" w:rsidP="00E81D6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Общегородская явка избирателей на выборах депутатов Совета депутатов составила 15411 человек или 21,94% от числа избирателей, что соответствует </w:t>
      </w:r>
      <w:proofErr w:type="spellStart"/>
      <w:r w:rsidRPr="00A10C43">
        <w:rPr>
          <w:rFonts w:ascii="Times New Roman" w:eastAsia="Calibri" w:hAnsi="Times New Roman" w:cs="Times New Roman"/>
          <w:sz w:val="24"/>
          <w:szCs w:val="24"/>
        </w:rPr>
        <w:t>среднеобластным</w:t>
      </w:r>
      <w:proofErr w:type="spellEnd"/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 показателям. </w:t>
      </w:r>
    </w:p>
    <w:p w:rsidR="00E81D62" w:rsidRPr="00A10C43" w:rsidRDefault="00E81D62" w:rsidP="00E81D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ab/>
        <w:t>По итогам голосования из 25 мандатов депутатов Совета депутатов голоса избирателей распределились следующим образом: 16 мандатов получили представители «Единой России»; 2 мандата у «Справедливой России»; «КПРФ» - 1 мандат; «ЛДПР» - 1 мандат и 5 мандатов получили самовыдвиженцы.</w:t>
      </w:r>
    </w:p>
    <w:p w:rsidR="00E81D62" w:rsidRPr="00A10C43" w:rsidRDefault="00E81D62" w:rsidP="00E81D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ab/>
        <w:t>Три депутата, избранные в новый состав Совета депутатов в качестве самовыдвиженцев на первом организационном заседании фракции «Единой России» изъявили желание войти в состав фракции, численный состав фракции составил 19 депутатов из 25.</w:t>
      </w:r>
    </w:p>
    <w:p w:rsidR="00C8283E" w:rsidRPr="00A10C43" w:rsidRDefault="00C8283E" w:rsidP="00C828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Одним из основных направлений деятельности Совета депутатов </w:t>
      </w:r>
      <w:r w:rsidR="00FE71D1" w:rsidRPr="00A10C43">
        <w:rPr>
          <w:rFonts w:ascii="Times New Roman" w:eastAsia="Calibri" w:hAnsi="Times New Roman" w:cs="Times New Roman"/>
          <w:sz w:val="24"/>
          <w:szCs w:val="24"/>
        </w:rPr>
        <w:t>оставалась</w:t>
      </w: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 работа над бюджетом городского округа Реутов, которая весь год строилась в конструктивном </w:t>
      </w:r>
      <w:r w:rsidRPr="00A10C43">
        <w:rPr>
          <w:rFonts w:ascii="Times New Roman" w:eastAsia="Calibri" w:hAnsi="Times New Roman" w:cs="Times New Roman"/>
          <w:sz w:val="24"/>
          <w:szCs w:val="24"/>
        </w:rPr>
        <w:lastRenderedPageBreak/>
        <w:t>взаимодействии с Администрацией и Контрольно-счётной палатой город</w:t>
      </w:r>
      <w:r w:rsidR="00F277D7" w:rsidRPr="00A10C43"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 Реутов.</w:t>
      </w:r>
    </w:p>
    <w:p w:rsidR="00C8283E" w:rsidRPr="00A10C43" w:rsidRDefault="00C8283E" w:rsidP="00F27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Бюджет </w:t>
      </w:r>
      <w:r w:rsidR="005F485A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городского округа Реутов на 2019</w:t>
      </w: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год корректировался </w:t>
      </w:r>
      <w:r w:rsidR="005057FE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семь</w:t>
      </w: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раз. 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Вносимые в него изменения были обусловлены фактическим поступлением налоговых и неналоговых доходов, безвозмездных поступлений из вышестоящих бюджетов.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 рамках рассмотрения бюджета городского округа Реутов были приняты решения о выделении средств для осуществления приоритетного финансирования таких видов расходов, как:</w:t>
      </w:r>
      <w:r w:rsidR="00622E6B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комплексное благоустройство парковых территорий города;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комплексное благоустройство парковочного пространства;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комплексное благоустройство д</w:t>
      </w:r>
      <w:r w:rsidR="00E51A45"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воровых территорий, в том числе</w:t>
      </w: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модернизация и устройство освещения детских игровых и спортивных площадок;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ремонт подъездов многоквартирных домов;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содержание автомобильных дорог общего пользования местного значения;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A10C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материально-техническое обеспечение дошкольных образовательных учреждений.</w:t>
      </w:r>
    </w:p>
    <w:p w:rsidR="00C8283E" w:rsidRPr="00A10C43" w:rsidRDefault="00C8283E" w:rsidP="00C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Основные Решения, принятые в 20</w:t>
      </w:r>
      <w:r w:rsidR="005F485A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19</w:t>
      </w: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году Советом депутатов: </w:t>
      </w:r>
    </w:p>
    <w:p w:rsidR="00C8283E" w:rsidRPr="00A10C43" w:rsidRDefault="00C8283E" w:rsidP="00C828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вопросов местного самоуправления, регламента:</w:t>
      </w:r>
    </w:p>
    <w:p w:rsidR="00C8283E" w:rsidRPr="00A10C43" w:rsidRDefault="00C8283E" w:rsidP="00864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области;</w:t>
      </w:r>
    </w:p>
    <w:p w:rsidR="0021651D" w:rsidRPr="00A10C43" w:rsidRDefault="00864C67" w:rsidP="00864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C43">
        <w:rPr>
          <w:rFonts w:ascii="Times New Roman" w:hAnsi="Times New Roman" w:cs="Times New Roman"/>
          <w:sz w:val="24"/>
          <w:szCs w:val="24"/>
        </w:rPr>
        <w:t>о</w:t>
      </w:r>
      <w:r w:rsidR="0021651D" w:rsidRPr="00A10C43">
        <w:rPr>
          <w:rFonts w:ascii="Times New Roman" w:hAnsi="Times New Roman" w:cs="Times New Roman"/>
          <w:sz w:val="24"/>
          <w:szCs w:val="24"/>
        </w:rPr>
        <w:t xml:space="preserve"> внесении изменений в Р</w:t>
      </w:r>
      <w:r w:rsidR="00E51A45" w:rsidRPr="00A10C43">
        <w:rPr>
          <w:rFonts w:ascii="Times New Roman" w:hAnsi="Times New Roman" w:cs="Times New Roman"/>
          <w:sz w:val="24"/>
          <w:szCs w:val="24"/>
        </w:rPr>
        <w:t>егламент Совета депутатов городского округа</w:t>
      </w:r>
      <w:r w:rsidR="0021651D" w:rsidRPr="00A10C43"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A10C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5519" w:rsidRPr="00A10C43" w:rsidRDefault="00C8283E" w:rsidP="0086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</w:t>
      </w:r>
      <w:r w:rsidR="00E51A45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08169C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 города</w:t>
      </w:r>
      <w:r w:rsidR="00E51A45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Реутов;</w:t>
      </w:r>
    </w:p>
    <w:p w:rsidR="0008169C" w:rsidRPr="00A10C43" w:rsidRDefault="0008169C" w:rsidP="00081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бюджетном процессе городского округа Реутов;</w:t>
      </w:r>
    </w:p>
    <w:p w:rsidR="00651173" w:rsidRPr="00A10C43" w:rsidRDefault="00864C67" w:rsidP="00864C6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о</w:t>
      </w:r>
      <w:r w:rsidR="00651173" w:rsidRPr="00A10C43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Стратегию социально-экономического развития городского округа Реутов Московской области как наукограда Российской Федерации на 2017 - 2026 годы</w:t>
      </w:r>
      <w:r w:rsidRPr="00A10C4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70C9" w:rsidRPr="00A10C43" w:rsidRDefault="00C8283E" w:rsidP="0086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4C67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1651D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651173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территории городского округа Реутов Московской области;</w:t>
      </w:r>
    </w:p>
    <w:p w:rsidR="00665307" w:rsidRPr="00A10C43" w:rsidRDefault="00665307" w:rsidP="00665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Реутов»;</w:t>
      </w:r>
    </w:p>
    <w:p w:rsidR="00665307" w:rsidRPr="00A10C43" w:rsidRDefault="00665307" w:rsidP="0086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hAnsi="Times New Roman" w:cs="Times New Roman"/>
          <w:sz w:val="24"/>
          <w:szCs w:val="24"/>
        </w:rPr>
        <w:t>о внесении изменений в Методику определения арендной платы за пользование объектами нежилого фонда города Реутова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5307" w:rsidRPr="00A10C43" w:rsidRDefault="00665307" w:rsidP="0066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C43">
        <w:rPr>
          <w:rFonts w:ascii="Times New Roman" w:hAnsi="Times New Roman" w:cs="Times New Roman"/>
          <w:sz w:val="24"/>
          <w:szCs w:val="24"/>
        </w:rPr>
        <w:t>об утверждении Порядка предоставления муниципальных гарантий от имени муниципального образования «городской округ Реутов Московской области» субъектам инвестиционной деятельности, реализующим инвестиционные проекты;</w:t>
      </w:r>
    </w:p>
    <w:p w:rsidR="00665307" w:rsidRPr="00A10C43" w:rsidRDefault="00665307" w:rsidP="0066530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0C4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Перечень услуг, которые являются необходимыми и обязательными для предоставления государственных и муниципальных </w:t>
      </w:r>
      <w:proofErr w:type="gramStart"/>
      <w:r w:rsidRPr="00A10C43">
        <w:rPr>
          <w:rFonts w:ascii="Times New Roman" w:hAnsi="Times New Roman" w:cs="Times New Roman"/>
          <w:b w:val="0"/>
          <w:sz w:val="24"/>
          <w:szCs w:val="24"/>
        </w:rPr>
        <w:t>услуг  в</w:t>
      </w:r>
      <w:proofErr w:type="gramEnd"/>
      <w:r w:rsidRPr="00A10C43">
        <w:rPr>
          <w:rFonts w:ascii="Times New Roman" w:hAnsi="Times New Roman" w:cs="Times New Roman"/>
          <w:b w:val="0"/>
          <w:sz w:val="24"/>
          <w:szCs w:val="24"/>
        </w:rPr>
        <w:t xml:space="preserve"> городском округе Реутов; </w:t>
      </w:r>
      <w:bookmarkStart w:id="0" w:name="_Hlk4422176"/>
      <w:r w:rsidRPr="00A10C4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bookmarkEnd w:id="0"/>
    <w:p w:rsidR="00651173" w:rsidRPr="00A10C43" w:rsidRDefault="00C8283E" w:rsidP="0086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E51A45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Администрации городского округа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Реутов;</w:t>
      </w:r>
    </w:p>
    <w:p w:rsidR="0021651D" w:rsidRPr="00A10C43" w:rsidRDefault="00864C67" w:rsidP="00864C67">
      <w:pPr>
        <w:pStyle w:val="Heading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10C43">
        <w:rPr>
          <w:rFonts w:ascii="Times New Roman" w:hAnsi="Times New Roman"/>
          <w:b w:val="0"/>
          <w:sz w:val="24"/>
          <w:szCs w:val="24"/>
        </w:rPr>
        <w:t>о</w:t>
      </w:r>
      <w:r w:rsidR="0021651D" w:rsidRPr="00A10C43">
        <w:rPr>
          <w:rFonts w:ascii="Times New Roman" w:hAnsi="Times New Roman"/>
          <w:b w:val="0"/>
          <w:sz w:val="24"/>
          <w:szCs w:val="24"/>
        </w:rPr>
        <w:t xml:space="preserve"> внесении изменений в Положение о муниципальной службе в органах местног</w:t>
      </w:r>
      <w:r w:rsidR="00E51A45" w:rsidRPr="00A10C43">
        <w:rPr>
          <w:rFonts w:ascii="Times New Roman" w:hAnsi="Times New Roman"/>
          <w:b w:val="0"/>
          <w:sz w:val="24"/>
          <w:szCs w:val="24"/>
        </w:rPr>
        <w:t>о самоуправления городского округа Реутов</w:t>
      </w:r>
      <w:r w:rsidRPr="00A10C43">
        <w:rPr>
          <w:rFonts w:ascii="Times New Roman" w:hAnsi="Times New Roman"/>
          <w:b w:val="0"/>
          <w:sz w:val="24"/>
          <w:szCs w:val="24"/>
        </w:rPr>
        <w:t>;</w:t>
      </w:r>
    </w:p>
    <w:p w:rsidR="00E33ED7" w:rsidRPr="00A10C43" w:rsidRDefault="00864C67" w:rsidP="00864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о</w:t>
      </w:r>
      <w:r w:rsidR="00E33ED7" w:rsidRPr="00A10C43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Положение о наградах город</w:t>
      </w:r>
      <w:r w:rsidR="00E51A45" w:rsidRPr="00A10C43"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="00E33ED7" w:rsidRPr="00A10C43">
        <w:rPr>
          <w:rFonts w:ascii="Times New Roman" w:eastAsia="Calibri" w:hAnsi="Times New Roman" w:cs="Times New Roman"/>
          <w:sz w:val="24"/>
          <w:szCs w:val="24"/>
        </w:rPr>
        <w:t xml:space="preserve"> Реутов Московской области</w:t>
      </w:r>
      <w:r w:rsidRPr="00A10C43">
        <w:rPr>
          <w:rFonts w:ascii="Times New Roman" w:eastAsia="Calibri" w:hAnsi="Times New Roman" w:cs="Times New Roman"/>
          <w:sz w:val="24"/>
          <w:szCs w:val="24"/>
        </w:rPr>
        <w:t>;</w:t>
      </w:r>
      <w:r w:rsidR="00665307" w:rsidRPr="00A10C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3ED7" w:rsidRPr="00A10C43" w:rsidRDefault="00864C67" w:rsidP="00864C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C43">
        <w:rPr>
          <w:rFonts w:ascii="Times New Roman" w:hAnsi="Times New Roman" w:cs="Times New Roman"/>
          <w:sz w:val="24"/>
          <w:szCs w:val="24"/>
        </w:rPr>
        <w:t>о</w:t>
      </w:r>
      <w:r w:rsidR="00E33ED7" w:rsidRPr="00A10C43">
        <w:rPr>
          <w:rFonts w:ascii="Times New Roman" w:hAnsi="Times New Roman" w:cs="Times New Roman"/>
          <w:sz w:val="24"/>
          <w:szCs w:val="24"/>
        </w:rPr>
        <w:t>б утверждении Положения о порядке привлечения граждан к выполнению на добровольной основе социально значимых раб</w:t>
      </w:r>
      <w:r w:rsidR="00372C59" w:rsidRPr="00A10C43">
        <w:rPr>
          <w:rFonts w:ascii="Times New Roman" w:hAnsi="Times New Roman" w:cs="Times New Roman"/>
          <w:sz w:val="24"/>
          <w:szCs w:val="24"/>
        </w:rPr>
        <w:t>от для городского округа Реутов;</w:t>
      </w:r>
    </w:p>
    <w:p w:rsidR="00864C67" w:rsidRPr="00A10C43" w:rsidRDefault="00314844" w:rsidP="00864C67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C43">
        <w:rPr>
          <w:rFonts w:ascii="Times New Roman" w:hAnsi="Times New Roman"/>
          <w:sz w:val="24"/>
          <w:szCs w:val="24"/>
        </w:rPr>
        <w:t>о</w:t>
      </w:r>
      <w:r w:rsidR="00864C67" w:rsidRPr="00A10C43">
        <w:rPr>
          <w:rFonts w:ascii="Times New Roman" w:hAnsi="Times New Roman"/>
          <w:sz w:val="24"/>
          <w:szCs w:val="24"/>
        </w:rPr>
        <w:t xml:space="preserve">б утверждении </w:t>
      </w:r>
      <w:r w:rsidR="00864C67" w:rsidRPr="00A10C43">
        <w:rPr>
          <w:rFonts w:ascii="Times New Roman" w:hAnsi="Times New Roman"/>
          <w:sz w:val="24"/>
          <w:szCs w:val="24"/>
          <w:lang w:eastAsia="ru-RU"/>
        </w:rPr>
        <w:t>схемы многомандатных избирательных округов для проведения выборов депутатов Совета депутатов городского округа Реутов</w:t>
      </w:r>
      <w:r w:rsidR="00E51A45" w:rsidRPr="00A10C43">
        <w:rPr>
          <w:rFonts w:ascii="Times New Roman" w:hAnsi="Times New Roman"/>
          <w:sz w:val="24"/>
          <w:szCs w:val="24"/>
          <w:lang w:eastAsia="ru-RU"/>
        </w:rPr>
        <w:t>;</w:t>
      </w:r>
    </w:p>
    <w:p w:rsidR="00E33ED7" w:rsidRPr="00A10C43" w:rsidRDefault="00314844" w:rsidP="00864C6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64C67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выборов депутатов Совета деп</w:t>
      </w:r>
      <w:r w:rsidR="00372C5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утатов городского округа Реутов;</w:t>
      </w:r>
    </w:p>
    <w:p w:rsidR="00C8283E" w:rsidRPr="00A10C43" w:rsidRDefault="00864C67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принятия бюджета городского округа Реутов</w:t>
      </w:r>
      <w:r w:rsidR="00C8283E" w:rsidRPr="00A10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контроля его исполнения:</w:t>
      </w:r>
    </w:p>
    <w:p w:rsidR="000D70C9" w:rsidRPr="00A10C43" w:rsidRDefault="00C8283E" w:rsidP="0086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 исполнении бюджета городского округа Реутов за 201</w:t>
      </w:r>
      <w:r w:rsidR="005F485A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8</w:t>
      </w: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год; </w:t>
      </w:r>
    </w:p>
    <w:p w:rsidR="000D70C9" w:rsidRPr="00A10C43" w:rsidRDefault="00C8283E" w:rsidP="0086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внесении изменений в бюджет городского округа Реутов на 201</w:t>
      </w:r>
      <w:r w:rsidR="005F485A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 год и плановый период 2020</w:t>
      </w: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 20</w:t>
      </w:r>
      <w:r w:rsidR="005F485A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</w:t>
      </w: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 годов;</w:t>
      </w:r>
    </w:p>
    <w:p w:rsidR="00FD5519" w:rsidRPr="00A10C43" w:rsidRDefault="00C8283E" w:rsidP="0086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бюджете городского округа</w:t>
      </w:r>
      <w:r w:rsidR="005F485A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Реутов на 2020 год и плановый период 2021</w:t>
      </w: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 20</w:t>
      </w:r>
      <w:r w:rsidR="005F485A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22</w:t>
      </w: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годов;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в сфере экономики:</w:t>
      </w:r>
    </w:p>
    <w:p w:rsidR="00E33ED7" w:rsidRPr="00A10C43" w:rsidRDefault="00FA7B49" w:rsidP="00FA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C43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33ED7" w:rsidRPr="00A10C43">
        <w:rPr>
          <w:rFonts w:ascii="Times New Roman" w:hAnsi="Times New Roman" w:cs="Times New Roman"/>
          <w:sz w:val="24"/>
          <w:szCs w:val="24"/>
        </w:rPr>
        <w:t xml:space="preserve"> внесении изменений в Прогнозный план (программу) приватизации имущества городского округа Реутов на 2017 – 2019 годы</w:t>
      </w:r>
      <w:r w:rsidRPr="00A10C43">
        <w:rPr>
          <w:rFonts w:ascii="Times New Roman" w:hAnsi="Times New Roman" w:cs="Times New Roman"/>
          <w:sz w:val="24"/>
          <w:szCs w:val="24"/>
        </w:rPr>
        <w:t>;</w:t>
      </w:r>
    </w:p>
    <w:p w:rsidR="0052375C" w:rsidRPr="00A10C43" w:rsidRDefault="00FA7B49" w:rsidP="00FA7B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ab/>
        <w:t>о</w:t>
      </w:r>
      <w:r w:rsidR="0052375C" w:rsidRPr="00A10C43">
        <w:rPr>
          <w:rFonts w:ascii="Times New Roman" w:eastAsia="Calibri" w:hAnsi="Times New Roman" w:cs="Times New Roman"/>
          <w:sz w:val="24"/>
          <w:szCs w:val="24"/>
        </w:rPr>
        <w:t>б утверждении Прогнозного плана (программы) приватизации имущества городского округа Реутов на 2020 - 2022 годы</w:t>
      </w:r>
      <w:r w:rsidRPr="00A10C4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375C" w:rsidRPr="00A10C43" w:rsidRDefault="00C8283E" w:rsidP="00FA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Методику определения арендной платы за пользование объектами нежилого фонда города Реутова;</w:t>
      </w:r>
    </w:p>
    <w:p w:rsidR="00651173" w:rsidRPr="00A10C43" w:rsidRDefault="00C8283E" w:rsidP="00FA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базовой ставки арендной платы за пользование объектами нежи</w:t>
      </w:r>
      <w:r w:rsidR="00651173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фонда города Реутов на 2020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51173" w:rsidRPr="00A10C43" w:rsidRDefault="00FA7B49" w:rsidP="00FA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1173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Совета депутатов города Реутов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173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19.06.2019 № 19/2019-НА «Об установлении базовой ставки арендной платы за пользование объектами нежилого фонда города Реутов на 2020 год»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10C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сфере градостроительства, землепользования и жилищно-коммунального хозяйства: </w:t>
      </w:r>
    </w:p>
    <w:p w:rsidR="00651173" w:rsidRPr="00A10C43" w:rsidRDefault="00FA7B49" w:rsidP="00FA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1173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Генеральный план городского округа Реутов Московской</w:t>
      </w:r>
    </w:p>
    <w:p w:rsidR="00651173" w:rsidRPr="00A10C43" w:rsidRDefault="00651173" w:rsidP="00FA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период до 2020 года</w:t>
      </w:r>
      <w:r w:rsidR="00FA7B4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173" w:rsidRPr="00A10C43" w:rsidRDefault="00FA7B49" w:rsidP="00FA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1173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Правила землепользования и застройки территории (части территории) городского округа Реутов Московской области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173" w:rsidRPr="00A10C43" w:rsidRDefault="00FA7B49" w:rsidP="00B92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7422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Правила благоустройства территории городского ок</w:t>
      </w:r>
      <w:r w:rsidR="00B92C18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Реутов Московской области»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83E" w:rsidRPr="00A10C43" w:rsidRDefault="00C8283E" w:rsidP="00FA7B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социальной политики: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руководителей городских методических объединений учителей предметников, воспитателей и педагогов дополнительного образования городского округа Реутов;</w:t>
      </w:r>
    </w:p>
    <w:p w:rsidR="00A47422" w:rsidRPr="00A10C43" w:rsidRDefault="00C8283E" w:rsidP="00FA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дополнительных ставок дополнительной должности «педагог дополнительного образования» для организации работы по научно-исследовательской и воспитательной работе в МАОУ «Гимназия», МАОУ «Лицей», МАОУ СОШ №10, МБОУ СОШ №1, МБОУ СОШ №5;</w:t>
      </w:r>
    </w:p>
    <w:p w:rsidR="00A47422" w:rsidRPr="00A10C43" w:rsidRDefault="00C8283E" w:rsidP="00FA7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об утверждении размера компенсационных выплат иногородним врачам для оплаты</w:t>
      </w:r>
      <w:r w:rsidR="0052375C" w:rsidRPr="00A10C43">
        <w:rPr>
          <w:rFonts w:ascii="Times New Roman" w:eastAsia="Calibri" w:hAnsi="Times New Roman" w:cs="Times New Roman"/>
          <w:sz w:val="24"/>
          <w:szCs w:val="24"/>
        </w:rPr>
        <w:t xml:space="preserve"> аренды жилого помещения на 2020</w:t>
      </w: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знаком отличия «З</w:t>
      </w:r>
      <w:r w:rsidR="00FA7B4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заслуги перед городом Реутов».</w:t>
      </w:r>
    </w:p>
    <w:p w:rsidR="005607E6" w:rsidRPr="00A10C43" w:rsidRDefault="005607E6" w:rsidP="005607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действующего законодательства, </w:t>
      </w:r>
      <w:r w:rsidR="00372C59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 проведения публичных слушаний на территории города Реутова по вопросам принятия Устава городского округа Реутов и внесения изменений в него, </w:t>
      </w:r>
      <w:r w:rsidR="00372C59" w:rsidRPr="00A10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Порядком организации и проведения публичных слушаний на территории города Реутов по проекту бюджета и отчёту об исполнении бюджета города Реутов Московской </w:t>
      </w:r>
      <w:proofErr w:type="gramStart"/>
      <w:r w:rsidR="00372C59" w:rsidRPr="00A10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области, </w:t>
      </w: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 Советом</w:t>
      </w:r>
      <w:proofErr w:type="gramEnd"/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 депутатов в 2019 году были подготовлены и проведены публичные слушания:</w:t>
      </w:r>
    </w:p>
    <w:p w:rsidR="005607E6" w:rsidRPr="00A10C43" w:rsidRDefault="005607E6" w:rsidP="00560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 проекту решения Совета депутатов города Реутов о внесении изменений в Устав городского округа Реутов Московской области;</w:t>
      </w:r>
    </w:p>
    <w:p w:rsidR="005607E6" w:rsidRPr="00A10C43" w:rsidRDefault="005607E6" w:rsidP="00560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 проекту исполнения бюджета городского округа Реутов за 2018 год;</w:t>
      </w:r>
    </w:p>
    <w:p w:rsidR="005607E6" w:rsidRPr="00A10C43" w:rsidRDefault="005607E6" w:rsidP="00560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 проекту бюджета городского округа Реутов на 2020 год и плановый период 2021 и 2022 годов.</w:t>
      </w:r>
    </w:p>
    <w:p w:rsidR="005607E6" w:rsidRPr="00A10C43" w:rsidRDefault="005607E6" w:rsidP="005607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Результаты публичных слушаний были опубликованы в газете «</w:t>
      </w:r>
      <w:proofErr w:type="spellStart"/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Реут</w:t>
      </w:r>
      <w:proofErr w:type="spellEnd"/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» </w:t>
      </w:r>
      <w:r w:rsidRPr="00A10C43">
        <w:rPr>
          <w:rFonts w:ascii="Times New Roman" w:eastAsia="Calibri" w:hAnsi="Times New Roman" w:cs="Times New Roman"/>
          <w:sz w:val="24"/>
          <w:szCs w:val="24"/>
        </w:rPr>
        <w:t>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7E6" w:rsidRPr="00A10C43" w:rsidRDefault="005607E6" w:rsidP="0056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E6" w:rsidRPr="00A10C43" w:rsidRDefault="005607E6" w:rsidP="00560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Совета депутатов были заслушаны отчёты:</w:t>
      </w:r>
    </w:p>
    <w:p w:rsidR="005607E6" w:rsidRPr="00A10C43" w:rsidRDefault="00B92C18" w:rsidP="005607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Calibri" w:hAnsi="Times New Roman" w:cs="Times New Roman"/>
          <w:sz w:val="24"/>
          <w:szCs w:val="24"/>
          <w:lang w:eastAsia="ru-RU"/>
        </w:rPr>
        <w:t>Главы городского округа</w:t>
      </w:r>
      <w:r w:rsidR="005607E6" w:rsidRPr="00A10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Реутов о д</w:t>
      </w:r>
      <w:r w:rsidRPr="00A10C43">
        <w:rPr>
          <w:rFonts w:ascii="Times New Roman" w:eastAsia="Calibri" w:hAnsi="Times New Roman" w:cs="Times New Roman"/>
          <w:sz w:val="24"/>
          <w:szCs w:val="24"/>
          <w:lang w:eastAsia="ru-RU"/>
        </w:rPr>
        <w:t>еятельности Администрации городского округа</w:t>
      </w:r>
      <w:r w:rsidR="005607E6" w:rsidRPr="00A10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Реутов за 2018 год;</w:t>
      </w:r>
    </w:p>
    <w:p w:rsidR="005607E6" w:rsidRPr="00A10C43" w:rsidRDefault="00B92C18" w:rsidP="00560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Контрольно-счётной палаты городского округа</w:t>
      </w:r>
      <w:r w:rsidR="005607E6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Реутов.</w:t>
      </w:r>
    </w:p>
    <w:p w:rsidR="007D6FCA" w:rsidRPr="00A10C43" w:rsidRDefault="007D6FCA" w:rsidP="007D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«Часа Администрации» на заседаниях Совета депутатов была заслушана информация по следующим вопросам:</w:t>
      </w:r>
    </w:p>
    <w:p w:rsidR="007D6FCA" w:rsidRPr="00A10C43" w:rsidRDefault="007D6FCA" w:rsidP="007D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исполнения муниципальных программ: </w:t>
      </w:r>
    </w:p>
    <w:p w:rsidR="007D6FCA" w:rsidRPr="00A10C43" w:rsidRDefault="007D6FCA" w:rsidP="007D6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lastRenderedPageBreak/>
        <w:t>«Предпринимательство на 2017 – 2021 годы»;</w:t>
      </w:r>
    </w:p>
    <w:p w:rsidR="007D6FCA" w:rsidRPr="00A10C43" w:rsidRDefault="007D6FCA" w:rsidP="007D6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«Экология и охрана окружающей среды городского округа Реутов Московской области на 2017-2021 годы»;</w:t>
      </w:r>
    </w:p>
    <w:p w:rsidR="007D6FCA" w:rsidRPr="00A10C43" w:rsidRDefault="007D6FCA" w:rsidP="007D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«</w:t>
      </w:r>
      <w:r w:rsidRPr="00A10C43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среды» на 2018-2022 годы»;</w:t>
      </w:r>
    </w:p>
    <w:p w:rsidR="007D6FCA" w:rsidRPr="00A10C43" w:rsidRDefault="007D6FCA" w:rsidP="007D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«</w:t>
      </w:r>
      <w:r w:rsidRPr="00A10C43">
        <w:rPr>
          <w:rFonts w:ascii="Times New Roman" w:hAnsi="Times New Roman" w:cs="Times New Roman"/>
          <w:sz w:val="24"/>
          <w:szCs w:val="24"/>
        </w:rPr>
        <w:t xml:space="preserve">Развитие инженерной инфраструктуры и </w:t>
      </w:r>
      <w:proofErr w:type="spellStart"/>
      <w:r w:rsidRPr="00A10C4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10C43">
        <w:rPr>
          <w:rFonts w:ascii="Times New Roman" w:hAnsi="Times New Roman" w:cs="Times New Roman"/>
          <w:sz w:val="24"/>
          <w:szCs w:val="24"/>
        </w:rPr>
        <w:t>» на 2018-2022 годы»;</w:t>
      </w:r>
    </w:p>
    <w:p w:rsidR="007D6FCA" w:rsidRPr="00A10C43" w:rsidRDefault="007D6FCA" w:rsidP="007D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«Социальная защита населения города Реутов» на 2017-2021 годы»;</w:t>
      </w:r>
    </w:p>
    <w:p w:rsidR="007D6FCA" w:rsidRPr="00A10C43" w:rsidRDefault="007D6FCA" w:rsidP="007D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«Развитие образования и воспитание в городе Реутов на 2017-2021 годы»;</w:t>
      </w:r>
    </w:p>
    <w:p w:rsidR="007D6FCA" w:rsidRPr="00A10C43" w:rsidRDefault="007D6FCA" w:rsidP="007D6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«Развитие дорожно-транспортного комплекса в городском округе Реутов на 2017-2021 годы».</w:t>
      </w:r>
    </w:p>
    <w:p w:rsidR="007D6FCA" w:rsidRPr="00A10C43" w:rsidRDefault="007D6FCA" w:rsidP="007D6F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0C43">
        <w:rPr>
          <w:rFonts w:ascii="Times New Roman" w:hAnsi="Times New Roman" w:cs="Times New Roman"/>
          <w:b w:val="0"/>
          <w:sz w:val="24"/>
          <w:szCs w:val="24"/>
        </w:rPr>
        <w:t>о проекте внесения изменений в Генеральный план городского округа Реутов Московской области;</w:t>
      </w:r>
    </w:p>
    <w:p w:rsidR="007D6FCA" w:rsidRPr="00A10C43" w:rsidRDefault="007D6FCA" w:rsidP="007D6FC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0C43">
        <w:rPr>
          <w:rFonts w:ascii="Times New Roman" w:hAnsi="Times New Roman" w:cs="Times New Roman"/>
          <w:b w:val="0"/>
          <w:sz w:val="24"/>
          <w:szCs w:val="24"/>
        </w:rPr>
        <w:t xml:space="preserve">об итогах работы Муниципального учреждения «Эксплуатация дорог и парковочного пространства города Реутов» за 2018 год и планах на 2019 год. </w:t>
      </w:r>
    </w:p>
    <w:p w:rsidR="00C8283E" w:rsidRPr="00A10C43" w:rsidRDefault="00D11172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2019</w:t>
      </w:r>
      <w:r w:rsidR="00C8283E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году в Совет депутатов поступило </w:t>
      </w:r>
      <w:r w:rsidR="00EF6378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четыре протеста</w:t>
      </w:r>
      <w:r w:rsidR="00C8283E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прокурора города Реутова:</w:t>
      </w:r>
    </w:p>
    <w:p w:rsidR="00D11172" w:rsidRPr="00A10C43" w:rsidRDefault="002F5A91" w:rsidP="00C8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C43">
        <w:rPr>
          <w:rFonts w:ascii="Times New Roman" w:hAnsi="Times New Roman" w:cs="Times New Roman"/>
          <w:sz w:val="24"/>
          <w:szCs w:val="24"/>
        </w:rPr>
        <w:t>на подпункт 26 пункта 1 статьи 21, на подпункт 15 части 1 статьи</w:t>
      </w:r>
      <w:r w:rsidR="00646023" w:rsidRPr="00A10C43">
        <w:rPr>
          <w:rFonts w:ascii="Times New Roman" w:hAnsi="Times New Roman" w:cs="Times New Roman"/>
          <w:sz w:val="24"/>
          <w:szCs w:val="24"/>
        </w:rPr>
        <w:t xml:space="preserve"> 22</w:t>
      </w:r>
      <w:r w:rsidRPr="00A10C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0C43">
        <w:rPr>
          <w:rFonts w:ascii="Times New Roman" w:hAnsi="Times New Roman" w:cs="Times New Roman"/>
          <w:sz w:val="24"/>
          <w:szCs w:val="24"/>
        </w:rPr>
        <w:t xml:space="preserve">на </w:t>
      </w:r>
      <w:r w:rsidR="00646023" w:rsidRPr="00A10C43">
        <w:rPr>
          <w:rFonts w:ascii="Times New Roman" w:hAnsi="Times New Roman" w:cs="Times New Roman"/>
          <w:sz w:val="24"/>
          <w:szCs w:val="24"/>
        </w:rPr>
        <w:t xml:space="preserve"> </w:t>
      </w:r>
      <w:r w:rsidRPr="00A10C43">
        <w:rPr>
          <w:rFonts w:ascii="Times New Roman" w:hAnsi="Times New Roman" w:cs="Times New Roman"/>
          <w:sz w:val="24"/>
          <w:szCs w:val="24"/>
        </w:rPr>
        <w:t>подпункт</w:t>
      </w:r>
      <w:proofErr w:type="gramEnd"/>
      <w:r w:rsidRPr="00A10C43">
        <w:rPr>
          <w:rFonts w:ascii="Times New Roman" w:hAnsi="Times New Roman" w:cs="Times New Roman"/>
          <w:sz w:val="24"/>
          <w:szCs w:val="24"/>
        </w:rPr>
        <w:t xml:space="preserve"> 30 пункта 1 статьи 37 </w:t>
      </w:r>
      <w:r w:rsidR="00646023" w:rsidRPr="00A10C43">
        <w:rPr>
          <w:rFonts w:ascii="Times New Roman" w:hAnsi="Times New Roman" w:cs="Times New Roman"/>
          <w:sz w:val="24"/>
          <w:szCs w:val="24"/>
        </w:rPr>
        <w:t>Устава городского округа Реутов Московской области</w:t>
      </w:r>
      <w:r w:rsidR="00D11172" w:rsidRPr="00A10C43">
        <w:rPr>
          <w:rFonts w:ascii="Times New Roman" w:hAnsi="Times New Roman" w:cs="Times New Roman"/>
          <w:sz w:val="24"/>
          <w:szCs w:val="24"/>
        </w:rPr>
        <w:t>;</w:t>
      </w:r>
    </w:p>
    <w:p w:rsidR="00C8283E" w:rsidRPr="00A10C43" w:rsidRDefault="00646023" w:rsidP="002F5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10C43">
        <w:rPr>
          <w:rFonts w:ascii="Times New Roman" w:hAnsi="Times New Roman" w:cs="Times New Roman"/>
          <w:sz w:val="24"/>
          <w:szCs w:val="24"/>
        </w:rPr>
        <w:t>на</w:t>
      </w:r>
      <w:r w:rsidR="002F5A91" w:rsidRPr="00A10C43">
        <w:rPr>
          <w:rFonts w:ascii="Times New Roman" w:hAnsi="Times New Roman" w:cs="Times New Roman"/>
          <w:sz w:val="24"/>
          <w:szCs w:val="24"/>
        </w:rPr>
        <w:t xml:space="preserve"> пункт 2 статьи </w:t>
      </w:r>
      <w:r w:rsidRPr="00A10C43">
        <w:rPr>
          <w:rFonts w:ascii="Times New Roman" w:hAnsi="Times New Roman" w:cs="Times New Roman"/>
          <w:sz w:val="24"/>
          <w:szCs w:val="24"/>
        </w:rPr>
        <w:t xml:space="preserve">2, </w:t>
      </w:r>
      <w:r w:rsidR="002F5A91" w:rsidRPr="00A10C43">
        <w:rPr>
          <w:rFonts w:ascii="Times New Roman" w:hAnsi="Times New Roman" w:cs="Times New Roman"/>
          <w:sz w:val="24"/>
          <w:szCs w:val="24"/>
        </w:rPr>
        <w:t>пункт 3 статьи 13, статью 16, пункты 1, 3, 6 статьи</w:t>
      </w:r>
      <w:r w:rsidRPr="00A10C43">
        <w:rPr>
          <w:rFonts w:ascii="Times New Roman" w:hAnsi="Times New Roman" w:cs="Times New Roman"/>
          <w:sz w:val="24"/>
          <w:szCs w:val="24"/>
        </w:rPr>
        <w:t xml:space="preserve"> 19 </w:t>
      </w:r>
      <w:r w:rsidR="00D11172" w:rsidRPr="00A10C43">
        <w:rPr>
          <w:rFonts w:ascii="Times New Roman" w:hAnsi="Times New Roman" w:cs="Times New Roman"/>
          <w:sz w:val="24"/>
          <w:szCs w:val="24"/>
        </w:rPr>
        <w:t>Правил благоустройства территории городского округа Реутов Московской области</w:t>
      </w:r>
      <w:r w:rsidR="00913E54" w:rsidRPr="00A10C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:rsidR="00A14880" w:rsidRPr="00A10C43" w:rsidRDefault="00C8283E" w:rsidP="00A14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</w:t>
      </w:r>
      <w:r w:rsidR="005607E6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были рассмотрены на заседаниях Совета депутатов</w:t>
      </w:r>
      <w:r w:rsidR="00A14880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880" w:rsidRPr="00A10C43" w:rsidRDefault="00B92C18" w:rsidP="00A14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и</w:t>
      </w:r>
      <w:r w:rsidR="00E968CD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нформировал прокуратуру города Р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еутова о </w:t>
      </w:r>
      <w:r w:rsidR="00CD583F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решениях Советом</w:t>
      </w:r>
      <w:r w:rsidR="00E968CD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о внесении изменений в Устав </w:t>
      </w:r>
      <w:r w:rsidR="00E968CD" w:rsidRPr="00A10C43">
        <w:rPr>
          <w:rFonts w:ascii="Times New Roman" w:hAnsi="Times New Roman" w:cs="Times New Roman"/>
          <w:sz w:val="24"/>
          <w:szCs w:val="24"/>
        </w:rPr>
        <w:t xml:space="preserve">городского округа Реутов Московской области и направленных в </w:t>
      </w:r>
      <w:r w:rsidR="00E968CD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Министерства юстиции Российской Федерации по Московской области на регистрацию, о </w:t>
      </w:r>
      <w:r w:rsidR="007D6FCA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проектах решений</w:t>
      </w:r>
      <w:r w:rsidR="00A14880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83F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="007D6FCA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подготовленных</w:t>
      </w:r>
      <w:r w:rsidR="00C8283E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управлением Адми</w:t>
      </w:r>
      <w:r w:rsidR="00A14880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города Реутов, которые были направлены</w:t>
      </w:r>
      <w:r w:rsidR="00C8283E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Министерства юстиции Российской Федерации по Московской области</w:t>
      </w:r>
      <w:r w:rsidR="00E968CD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283E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8CD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прокуратуру города Реутова </w:t>
      </w:r>
      <w:r w:rsidR="00C8283E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предварительную экспертизу</w:t>
      </w:r>
      <w:r w:rsidR="00E968CD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83E" w:rsidRPr="00A10C43" w:rsidRDefault="00A14880" w:rsidP="00A14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85138A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5138A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в Администрацию городского округа Реутов с пре</w:t>
      </w:r>
      <w:r w:rsidR="002F5A91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дложениями </w:t>
      </w:r>
      <w:r w:rsidR="00F872A1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проекты решений</w:t>
      </w:r>
      <w:r w:rsidR="0085138A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Реутов для устранения замечаний, указанных в протестах </w:t>
      </w:r>
      <w:r w:rsidR="00E968CD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прокуратуры города Реутова </w:t>
      </w:r>
      <w:r w:rsidR="0085138A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F5A91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</w:t>
      </w:r>
      <w:r w:rsidR="0085138A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F5A91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r w:rsidR="0085138A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A91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статей</w:t>
      </w:r>
      <w:r w:rsidR="00B31C1C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5A91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38A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207BBF" w:rsidRPr="00A10C43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городского округа Реутов Московской области</w:t>
      </w:r>
      <w:r w:rsidR="00C8283E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C1C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</w:t>
      </w:r>
      <w:bookmarkStart w:id="1" w:name="_GoBack"/>
      <w:bookmarkEnd w:id="1"/>
      <w:r w:rsidR="00B31C1C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ивший проект решения был принят 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2F5A91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31C1C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:rsidR="00E266D6" w:rsidRPr="00A10C43" w:rsidRDefault="00103063" w:rsidP="00103063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10C43">
        <w:rPr>
          <w:spacing w:val="2"/>
          <w:shd w:val="clear" w:color="auto" w:fill="FFFFFF"/>
        </w:rPr>
        <w:t>В целях оперативного и объективного информирования жителей Реутова о работе депутатского корпуса и принимаемых им решениях информация о деятельности Совета депутатов и работе депутатов регулярно размещалась на официальном сайте органов местного самоуправления городского округа Реутов в информационно-телекоммуникационной сети «Интернет» и в газете «</w:t>
      </w:r>
      <w:proofErr w:type="spellStart"/>
      <w:r w:rsidRPr="00A10C43">
        <w:rPr>
          <w:spacing w:val="2"/>
          <w:shd w:val="clear" w:color="auto" w:fill="FFFFFF"/>
        </w:rPr>
        <w:t>Реут</w:t>
      </w:r>
      <w:proofErr w:type="spellEnd"/>
      <w:r w:rsidRPr="00A10C43">
        <w:rPr>
          <w:spacing w:val="2"/>
          <w:shd w:val="clear" w:color="auto" w:fill="FFFFFF"/>
        </w:rPr>
        <w:t>».</w:t>
      </w:r>
    </w:p>
    <w:p w:rsidR="00202EC9" w:rsidRPr="00A10C43" w:rsidRDefault="00B42B9A" w:rsidP="00202E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Кроме того, в</w:t>
      </w:r>
      <w:r w:rsidR="00202EC9" w:rsidRPr="00A10C43">
        <w:rPr>
          <w:rFonts w:ascii="Times New Roman" w:eastAsia="Calibri" w:hAnsi="Times New Roman" w:cs="Times New Roman"/>
          <w:sz w:val="24"/>
          <w:szCs w:val="24"/>
        </w:rPr>
        <w:t xml:space="preserve"> печатных СМИ было опубликовано </w:t>
      </w:r>
      <w:r w:rsidR="004B089F" w:rsidRPr="00A10C43">
        <w:rPr>
          <w:rFonts w:ascii="Times New Roman" w:eastAsia="Calibri" w:hAnsi="Times New Roman" w:cs="Times New Roman"/>
          <w:sz w:val="24"/>
          <w:szCs w:val="24"/>
        </w:rPr>
        <w:t>357</w:t>
      </w: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89F" w:rsidRPr="00A10C43">
        <w:rPr>
          <w:rFonts w:ascii="Times New Roman" w:eastAsia="Calibri" w:hAnsi="Times New Roman" w:cs="Times New Roman"/>
          <w:sz w:val="24"/>
          <w:szCs w:val="24"/>
        </w:rPr>
        <w:t>материалов</w:t>
      </w:r>
      <w:r w:rsidR="00202EC9" w:rsidRPr="00A10C43">
        <w:rPr>
          <w:rFonts w:ascii="Times New Roman" w:eastAsia="Calibri" w:hAnsi="Times New Roman" w:cs="Times New Roman"/>
          <w:sz w:val="24"/>
          <w:szCs w:val="24"/>
        </w:rPr>
        <w:t>, в интернет-СМИ – 501 материал, в эфире телевидения вышло 125 сюжетов, 848 публикаций в соц. сетях</w:t>
      </w:r>
      <w:r w:rsidR="004B089F" w:rsidRPr="00A10C43">
        <w:rPr>
          <w:rFonts w:ascii="Times New Roman" w:eastAsia="Calibri" w:hAnsi="Times New Roman" w:cs="Times New Roman"/>
          <w:sz w:val="24"/>
          <w:szCs w:val="24"/>
        </w:rPr>
        <w:t>, связанных с деятельностью депутатов, Совета депутатов</w:t>
      </w:r>
      <w:r w:rsidR="00202EC9" w:rsidRPr="00A10C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483" w:rsidRPr="00A10C43" w:rsidRDefault="00C8283E" w:rsidP="00596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Для обеспечения взаимодействия и координации действий органов местного самоуправления, выработки необходимых решений для дальнейшего развития города депутаты принимали участие в тематических конференциях, совещаниях, круглых столах по актуальным вопросам, связанным с реализацией муниципальных программ.</w:t>
      </w:r>
      <w:r w:rsidR="00596483" w:rsidRPr="00A10C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83E" w:rsidRPr="00A10C43" w:rsidRDefault="00066409" w:rsidP="00E91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Налажена система взаимодействия с депутатом Государственной Думы, депутатами Московской областной Думы. </w:t>
      </w:r>
      <w:r w:rsidR="00596483" w:rsidRPr="00A10C43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="003A541D" w:rsidRPr="00A10C43">
        <w:rPr>
          <w:rFonts w:ascii="Times New Roman" w:eastAsia="Calibri" w:hAnsi="Times New Roman" w:cs="Times New Roman"/>
          <w:sz w:val="24"/>
          <w:szCs w:val="24"/>
        </w:rPr>
        <w:t>15</w:t>
      </w: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2B409F" w:rsidRPr="00A10C43">
        <w:rPr>
          <w:rFonts w:ascii="Times New Roman" w:eastAsia="Calibri" w:hAnsi="Times New Roman" w:cs="Times New Roman"/>
          <w:sz w:val="24"/>
          <w:szCs w:val="24"/>
        </w:rPr>
        <w:t xml:space="preserve">выездных </w:t>
      </w:r>
      <w:r w:rsidRPr="00A10C43">
        <w:rPr>
          <w:rFonts w:ascii="Times New Roman" w:eastAsia="Calibri" w:hAnsi="Times New Roman" w:cs="Times New Roman"/>
          <w:sz w:val="24"/>
          <w:szCs w:val="24"/>
        </w:rPr>
        <w:t>встреч</w:t>
      </w:r>
      <w:r w:rsidR="00596483" w:rsidRPr="00A10C43">
        <w:rPr>
          <w:rFonts w:ascii="Times New Roman" w:eastAsia="Calibri" w:hAnsi="Times New Roman" w:cs="Times New Roman"/>
          <w:sz w:val="24"/>
          <w:szCs w:val="24"/>
        </w:rPr>
        <w:t xml:space="preserve"> с жителями города</w:t>
      </w:r>
      <w:r w:rsidR="00863BA5" w:rsidRPr="00A10C43">
        <w:rPr>
          <w:rFonts w:ascii="Times New Roman" w:eastAsia="Calibri" w:hAnsi="Times New Roman" w:cs="Times New Roman"/>
          <w:sz w:val="24"/>
          <w:szCs w:val="24"/>
        </w:rPr>
        <w:t>, в которых принимали участие</w:t>
      </w:r>
      <w:r w:rsidR="00596483" w:rsidRPr="00A10C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BA5" w:rsidRPr="00A10C43">
        <w:rPr>
          <w:rFonts w:ascii="Times New Roman" w:eastAsia="Calibri" w:hAnsi="Times New Roman" w:cs="Times New Roman"/>
          <w:sz w:val="24"/>
          <w:szCs w:val="24"/>
        </w:rPr>
        <w:t xml:space="preserve">Глава городского округа Реутов Каторов С.А., </w:t>
      </w:r>
      <w:r w:rsidR="00596483" w:rsidRPr="00A10C43">
        <w:rPr>
          <w:rFonts w:ascii="Times New Roman" w:eastAsia="Calibri" w:hAnsi="Times New Roman" w:cs="Times New Roman"/>
          <w:sz w:val="24"/>
          <w:szCs w:val="24"/>
        </w:rPr>
        <w:t xml:space="preserve">депутат Государственной Думы </w:t>
      </w:r>
      <w:r w:rsidR="00863BA5" w:rsidRPr="00A10C43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proofErr w:type="spellStart"/>
      <w:r w:rsidR="00863BA5" w:rsidRPr="00A10C43">
        <w:rPr>
          <w:rFonts w:ascii="Times New Roman" w:eastAsia="Calibri" w:hAnsi="Times New Roman" w:cs="Times New Roman"/>
          <w:sz w:val="24"/>
          <w:szCs w:val="24"/>
        </w:rPr>
        <w:t>Сураев</w:t>
      </w:r>
      <w:proofErr w:type="spellEnd"/>
      <w:r w:rsidR="00596483" w:rsidRPr="00A10C43">
        <w:rPr>
          <w:rFonts w:ascii="Times New Roman" w:eastAsia="Calibri" w:hAnsi="Times New Roman" w:cs="Times New Roman"/>
          <w:sz w:val="24"/>
          <w:szCs w:val="24"/>
        </w:rPr>
        <w:t xml:space="preserve"> М.В</w:t>
      </w:r>
      <w:r w:rsidR="00863BA5" w:rsidRPr="00A10C43">
        <w:rPr>
          <w:rFonts w:ascii="Times New Roman" w:eastAsia="Calibri" w:hAnsi="Times New Roman" w:cs="Times New Roman"/>
          <w:sz w:val="24"/>
          <w:szCs w:val="24"/>
        </w:rPr>
        <w:t>, председатель</w:t>
      </w:r>
      <w:r w:rsidR="00596483" w:rsidRPr="00A10C43">
        <w:rPr>
          <w:rFonts w:ascii="Times New Roman" w:eastAsia="Calibri" w:hAnsi="Times New Roman" w:cs="Times New Roman"/>
          <w:sz w:val="24"/>
          <w:szCs w:val="24"/>
        </w:rPr>
        <w:t xml:space="preserve"> Моск</w:t>
      </w:r>
      <w:r w:rsidR="00863BA5" w:rsidRPr="00A10C43">
        <w:rPr>
          <w:rFonts w:ascii="Times New Roman" w:eastAsia="Calibri" w:hAnsi="Times New Roman" w:cs="Times New Roman"/>
          <w:sz w:val="24"/>
          <w:szCs w:val="24"/>
        </w:rPr>
        <w:t>овской областной Думы Брынцалов И.Ю., депут</w:t>
      </w:r>
      <w:r w:rsidR="00596483" w:rsidRPr="00A10C43">
        <w:rPr>
          <w:rFonts w:ascii="Times New Roman" w:eastAsia="Calibri" w:hAnsi="Times New Roman" w:cs="Times New Roman"/>
          <w:sz w:val="24"/>
          <w:szCs w:val="24"/>
        </w:rPr>
        <w:t>а</w:t>
      </w:r>
      <w:r w:rsidR="00863BA5" w:rsidRPr="00A10C43">
        <w:rPr>
          <w:rFonts w:ascii="Times New Roman" w:eastAsia="Calibri" w:hAnsi="Times New Roman" w:cs="Times New Roman"/>
          <w:sz w:val="24"/>
          <w:szCs w:val="24"/>
        </w:rPr>
        <w:t>т</w:t>
      </w:r>
      <w:r w:rsidR="00596483" w:rsidRPr="00A10C43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863BA5" w:rsidRPr="00A10C43">
        <w:rPr>
          <w:rFonts w:ascii="Times New Roman" w:eastAsia="Calibri" w:hAnsi="Times New Roman" w:cs="Times New Roman"/>
          <w:sz w:val="24"/>
          <w:szCs w:val="24"/>
        </w:rPr>
        <w:t>осковской областной Думы Ефимов</w:t>
      </w:r>
      <w:r w:rsidR="00596483" w:rsidRPr="00A10C43">
        <w:rPr>
          <w:rFonts w:ascii="Times New Roman" w:eastAsia="Calibri" w:hAnsi="Times New Roman" w:cs="Times New Roman"/>
          <w:sz w:val="24"/>
          <w:szCs w:val="24"/>
        </w:rPr>
        <w:t xml:space="preserve"> Т.В.</w:t>
      </w:r>
    </w:p>
    <w:p w:rsidR="004B089F" w:rsidRPr="00A10C43" w:rsidRDefault="00651FF1" w:rsidP="004B0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в своей</w:t>
      </w:r>
      <w:r w:rsidR="004B089F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</w:t>
      </w:r>
      <w:r w:rsidR="004B089F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социальных программ, </w:t>
      </w:r>
      <w:r w:rsidR="00103063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контролю за </w:t>
      </w:r>
      <w:r w:rsidR="004B089F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103063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B089F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и ремонт</w:t>
      </w:r>
      <w:r w:rsidR="00103063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B089F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социальной направленности.</w:t>
      </w:r>
    </w:p>
    <w:p w:rsidR="00371546" w:rsidRPr="00A10C43" w:rsidRDefault="00C8283E" w:rsidP="00D57FA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Совета депутатов</w:t>
      </w:r>
      <w:r w:rsidR="00774751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 приём населения в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округах в соответствии с графиком, который был опубликован в газете «</w:t>
      </w:r>
      <w:proofErr w:type="spellStart"/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размещён на </w:t>
      </w:r>
      <w:r w:rsidR="00371546" w:rsidRPr="00A10C43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органов местного самоуправления городского округа Реутов в </w:t>
      </w:r>
      <w:r w:rsidR="00371546" w:rsidRPr="00A10C43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информационно-телекоммуникационной сети «Интернет»</w:t>
      </w:r>
      <w:r w:rsidR="00371546"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4D4" w:rsidRPr="00A10C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AFA" w:rsidRPr="00A10C43">
        <w:rPr>
          <w:rFonts w:ascii="Times New Roman" w:eastAsia="Calibri" w:hAnsi="Times New Roman" w:cs="Times New Roman"/>
          <w:sz w:val="24"/>
          <w:szCs w:val="24"/>
        </w:rPr>
        <w:t>П</w:t>
      </w:r>
      <w:r w:rsidR="00B42B9A" w:rsidRPr="00A10C43">
        <w:rPr>
          <w:rFonts w:ascii="Times New Roman" w:eastAsia="Calibri" w:hAnsi="Times New Roman" w:cs="Times New Roman"/>
          <w:sz w:val="24"/>
          <w:szCs w:val="24"/>
        </w:rPr>
        <w:t>р</w:t>
      </w:r>
      <w:r w:rsidR="002F6AFA" w:rsidRPr="00A10C43">
        <w:rPr>
          <w:rFonts w:ascii="Times New Roman" w:eastAsia="Calibri" w:hAnsi="Times New Roman" w:cs="Times New Roman"/>
          <w:sz w:val="24"/>
          <w:szCs w:val="24"/>
        </w:rPr>
        <w:t xml:space="preserve">оведено </w:t>
      </w:r>
      <w:r w:rsidR="00A02CA3" w:rsidRPr="00A10C43">
        <w:rPr>
          <w:rFonts w:ascii="Times New Roman" w:eastAsia="Calibri" w:hAnsi="Times New Roman" w:cs="Times New Roman"/>
          <w:sz w:val="24"/>
          <w:szCs w:val="24"/>
        </w:rPr>
        <w:t>348</w:t>
      </w:r>
      <w:r w:rsidR="00A220FB" w:rsidRPr="00A10C43">
        <w:rPr>
          <w:rFonts w:ascii="Times New Roman" w:eastAsia="Calibri" w:hAnsi="Times New Roman" w:cs="Times New Roman"/>
          <w:sz w:val="24"/>
          <w:szCs w:val="24"/>
        </w:rPr>
        <w:t xml:space="preserve"> личных приёмов</w:t>
      </w:r>
      <w:r w:rsidR="002F6AFA" w:rsidRPr="00A10C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2F6AFA" w:rsidRPr="00A10C43">
        <w:rPr>
          <w:rFonts w:ascii="Times New Roman" w:eastAsia="Calibri" w:hAnsi="Times New Roman" w:cs="Times New Roman"/>
          <w:sz w:val="24"/>
          <w:szCs w:val="24"/>
        </w:rPr>
        <w:t xml:space="preserve">принято  </w:t>
      </w:r>
      <w:r w:rsidR="00A02CA3" w:rsidRPr="00A10C43">
        <w:rPr>
          <w:rFonts w:ascii="Times New Roman" w:eastAsia="Calibri" w:hAnsi="Times New Roman" w:cs="Times New Roman"/>
          <w:sz w:val="24"/>
          <w:szCs w:val="24"/>
        </w:rPr>
        <w:t>1044</w:t>
      </w:r>
      <w:proofErr w:type="gramEnd"/>
      <w:r w:rsidR="00A02CA3" w:rsidRPr="00A10C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AFA" w:rsidRPr="00A10C43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A220FB" w:rsidRPr="00A10C43">
        <w:rPr>
          <w:rFonts w:ascii="Times New Roman" w:eastAsia="Calibri" w:hAnsi="Times New Roman" w:cs="Times New Roman"/>
          <w:sz w:val="24"/>
          <w:szCs w:val="24"/>
        </w:rPr>
        <w:t>а</w:t>
      </w:r>
      <w:r w:rsidR="002F6AFA" w:rsidRPr="00A10C43">
        <w:rPr>
          <w:rFonts w:ascii="Times New Roman" w:eastAsia="Calibri" w:hAnsi="Times New Roman" w:cs="Times New Roman"/>
          <w:sz w:val="24"/>
          <w:szCs w:val="24"/>
        </w:rPr>
        <w:t>.</w:t>
      </w:r>
      <w:r w:rsidR="00A02CA3" w:rsidRPr="00A10C43">
        <w:rPr>
          <w:rFonts w:ascii="Times New Roman" w:eastAsia="Calibri" w:hAnsi="Times New Roman" w:cs="Times New Roman"/>
          <w:sz w:val="24"/>
          <w:szCs w:val="24"/>
        </w:rPr>
        <w:t xml:space="preserve"> В Совет депутатов поступило 449 обращений.</w:t>
      </w:r>
    </w:p>
    <w:p w:rsidR="00A220FB" w:rsidRPr="00A10C43" w:rsidRDefault="00A220FB" w:rsidP="0037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депутаты принимали участие в общегородских мероприятиях, мероприятиях, проводимых общественными организациями города.</w:t>
      </w:r>
    </w:p>
    <w:p w:rsidR="00C8283E" w:rsidRPr="00A10C43" w:rsidRDefault="00C8283E" w:rsidP="00371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граждан, поступившие в Совет депутатов и депутатам Совета депутатов, были рассмотрены в установленные законодательством сроки. </w:t>
      </w:r>
      <w:r w:rsidRPr="00A10C43">
        <w:rPr>
          <w:rFonts w:ascii="Times New Roman" w:eastAsia="Calibri" w:hAnsi="Times New Roman" w:cs="Times New Roman"/>
          <w:sz w:val="24"/>
          <w:szCs w:val="24"/>
        </w:rPr>
        <w:t>Анализ обращений показывает, что в основном жителями поднимались вопросы местного значения, в большинстве случаев касающиеся комфортности проживания в городе.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 xml:space="preserve">Всего обращений поступило </w:t>
      </w:r>
      <w:r w:rsidR="002B409F" w:rsidRPr="00A10C43">
        <w:rPr>
          <w:rFonts w:ascii="Times New Roman" w:eastAsia="Calibri" w:hAnsi="Times New Roman" w:cs="Times New Roman"/>
          <w:sz w:val="24"/>
          <w:szCs w:val="24"/>
        </w:rPr>
        <w:t>1493, из них письменных - 17</w:t>
      </w:r>
      <w:r w:rsidRPr="00A10C43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ED7E76" w:rsidRPr="00A10C43" w:rsidRDefault="00ED7E76" w:rsidP="0069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43">
        <w:rPr>
          <w:rFonts w:ascii="Times New Roman" w:eastAsia="Calibri" w:hAnsi="Times New Roman" w:cs="Times New Roman"/>
          <w:sz w:val="24"/>
          <w:szCs w:val="24"/>
        </w:rPr>
        <w:t>Тематика обращений граждан: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коммунальное и дорожное хозяйство – 37,80%;</w:t>
      </w:r>
    </w:p>
    <w:p w:rsidR="00C8283E" w:rsidRPr="00A10C43" w:rsidRDefault="00C7452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социальное обеспечение – 1</w:t>
      </w:r>
      <w:r w:rsidR="00C8283E"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6,97%;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жилищные вопросы – 13,67%;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экология и землепользование – 6,03%;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здравоохранение – </w:t>
      </w:r>
      <w:r w:rsidR="00C7452E"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5,33%;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 – 3,58%;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 – 2,44%;</w:t>
      </w:r>
    </w:p>
    <w:p w:rsidR="00C8283E" w:rsidRPr="00A10C43" w:rsidRDefault="00C8283E" w:rsidP="00C82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торговля и бытовое обслуживание – 2,35%;</w:t>
      </w:r>
    </w:p>
    <w:p w:rsidR="00C8283E" w:rsidRPr="00A10C43" w:rsidRDefault="00C8283E" w:rsidP="0069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прочие вопросы – 1,83%.</w:t>
      </w:r>
    </w:p>
    <w:p w:rsidR="00C8283E" w:rsidRDefault="00C8283E" w:rsidP="00C82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03063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640A1ED5" wp14:editId="734DD061">
            <wp:extent cx="5553075" cy="4152900"/>
            <wp:effectExtent l="0" t="0" r="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8283E" w:rsidSect="00C8283E">
      <w:pgSz w:w="11906" w:h="16838" w:code="11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80896"/>
    <w:multiLevelType w:val="multilevel"/>
    <w:tmpl w:val="F904A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E"/>
    <w:rsid w:val="00066409"/>
    <w:rsid w:val="00075CDC"/>
    <w:rsid w:val="0008169C"/>
    <w:rsid w:val="000933D9"/>
    <w:rsid w:val="000D70C9"/>
    <w:rsid w:val="000E2241"/>
    <w:rsid w:val="00103063"/>
    <w:rsid w:val="001144D4"/>
    <w:rsid w:val="001509C6"/>
    <w:rsid w:val="00172DD9"/>
    <w:rsid w:val="001855B5"/>
    <w:rsid w:val="00186B95"/>
    <w:rsid w:val="00202EC9"/>
    <w:rsid w:val="00207BBF"/>
    <w:rsid w:val="0021651D"/>
    <w:rsid w:val="00271321"/>
    <w:rsid w:val="002B409F"/>
    <w:rsid w:val="002B5CBC"/>
    <w:rsid w:val="002E1176"/>
    <w:rsid w:val="002F5A91"/>
    <w:rsid w:val="002F6AFA"/>
    <w:rsid w:val="00314844"/>
    <w:rsid w:val="00341343"/>
    <w:rsid w:val="00371546"/>
    <w:rsid w:val="00372C59"/>
    <w:rsid w:val="003A541D"/>
    <w:rsid w:val="003B3C52"/>
    <w:rsid w:val="00466BF4"/>
    <w:rsid w:val="00476D94"/>
    <w:rsid w:val="004B089F"/>
    <w:rsid w:val="00500026"/>
    <w:rsid w:val="005057FE"/>
    <w:rsid w:val="0052375C"/>
    <w:rsid w:val="005607E6"/>
    <w:rsid w:val="0059468B"/>
    <w:rsid w:val="00596483"/>
    <w:rsid w:val="005F485A"/>
    <w:rsid w:val="00622E6B"/>
    <w:rsid w:val="00633279"/>
    <w:rsid w:val="006400C1"/>
    <w:rsid w:val="00646023"/>
    <w:rsid w:val="00651173"/>
    <w:rsid w:val="00651FF1"/>
    <w:rsid w:val="00665307"/>
    <w:rsid w:val="00683D73"/>
    <w:rsid w:val="006971A0"/>
    <w:rsid w:val="00751398"/>
    <w:rsid w:val="00774751"/>
    <w:rsid w:val="007B20CB"/>
    <w:rsid w:val="007D6FCA"/>
    <w:rsid w:val="007E57FF"/>
    <w:rsid w:val="008115F1"/>
    <w:rsid w:val="00836757"/>
    <w:rsid w:val="0085138A"/>
    <w:rsid w:val="00863BA5"/>
    <w:rsid w:val="00864C67"/>
    <w:rsid w:val="008A1495"/>
    <w:rsid w:val="00913E54"/>
    <w:rsid w:val="009504CA"/>
    <w:rsid w:val="00955C02"/>
    <w:rsid w:val="00A02CA3"/>
    <w:rsid w:val="00A10C43"/>
    <w:rsid w:val="00A14880"/>
    <w:rsid w:val="00A220FB"/>
    <w:rsid w:val="00A47422"/>
    <w:rsid w:val="00A747B8"/>
    <w:rsid w:val="00AC473B"/>
    <w:rsid w:val="00AD3E13"/>
    <w:rsid w:val="00AE5552"/>
    <w:rsid w:val="00B25AF9"/>
    <w:rsid w:val="00B31C1C"/>
    <w:rsid w:val="00B400C8"/>
    <w:rsid w:val="00B42B9A"/>
    <w:rsid w:val="00B7352C"/>
    <w:rsid w:val="00B80CEF"/>
    <w:rsid w:val="00B92C18"/>
    <w:rsid w:val="00BA0910"/>
    <w:rsid w:val="00BE77BB"/>
    <w:rsid w:val="00C41EB7"/>
    <w:rsid w:val="00C611CF"/>
    <w:rsid w:val="00C7452E"/>
    <w:rsid w:val="00C8283E"/>
    <w:rsid w:val="00C8656D"/>
    <w:rsid w:val="00CA3347"/>
    <w:rsid w:val="00CD1D66"/>
    <w:rsid w:val="00CD583F"/>
    <w:rsid w:val="00D11172"/>
    <w:rsid w:val="00D3621A"/>
    <w:rsid w:val="00D5474C"/>
    <w:rsid w:val="00D57FAB"/>
    <w:rsid w:val="00DD74A8"/>
    <w:rsid w:val="00DE4AE2"/>
    <w:rsid w:val="00DE50B9"/>
    <w:rsid w:val="00E13EAD"/>
    <w:rsid w:val="00E266D6"/>
    <w:rsid w:val="00E33ED7"/>
    <w:rsid w:val="00E41C2F"/>
    <w:rsid w:val="00E4436E"/>
    <w:rsid w:val="00E51A45"/>
    <w:rsid w:val="00E81D62"/>
    <w:rsid w:val="00E91BD1"/>
    <w:rsid w:val="00E9645B"/>
    <w:rsid w:val="00E968CD"/>
    <w:rsid w:val="00EC09E3"/>
    <w:rsid w:val="00ED7E76"/>
    <w:rsid w:val="00EF6378"/>
    <w:rsid w:val="00F277D7"/>
    <w:rsid w:val="00F872A1"/>
    <w:rsid w:val="00FA1BDB"/>
    <w:rsid w:val="00FA7B49"/>
    <w:rsid w:val="00FD5519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041C-D290-42B6-A787-DBB9E4CC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3E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1651D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Title">
    <w:name w:val="ConsPlusTitle"/>
    <w:uiPriority w:val="99"/>
    <w:rsid w:val="00FD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D55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E555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0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j-ea"/>
                <a:cs typeface="+mj-cs"/>
              </a:defRPr>
            </a:pP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</a:rPr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970806753311815"/>
          <c:y val="0.12851342817196529"/>
          <c:w val="0.68617995095405271"/>
          <c:h val="0.6321945196850394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Lbls>
            <c:dLbl>
              <c:idx val="0"/>
              <c:layout>
                <c:manualLayout>
                  <c:x val="4.51513596716265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360697793740378E-2"/>
                  <c:y val="-1.854427445526193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41303232426889E-2"/>
                  <c:y val="-6.799488751988424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3,58%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477688894836099E-2"/>
                  <c:y val="2.64550264550264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15,33%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6,03%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13,67%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16,97%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955361723961005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37,80%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прочие вопросы</c:v>
                </c:pt>
                <c:pt idx="1">
                  <c:v>торгвля и бытовое обслуживание</c:v>
                </c:pt>
                <c:pt idx="2">
                  <c:v>транспорт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экология и землепользование</c:v>
                </c:pt>
                <c:pt idx="6">
                  <c:v>жилищные вопросы</c:v>
                </c:pt>
                <c:pt idx="7">
                  <c:v>социальное обеспечение</c:v>
                </c:pt>
                <c:pt idx="8">
                  <c:v>коммунальное и дорожное хозяйство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</c:v>
                </c:pt>
                <c:pt idx="1">
                  <c:v>2.35E-2</c:v>
                </c:pt>
                <c:pt idx="2">
                  <c:v>2.4400000000000002E-2</c:v>
                </c:pt>
                <c:pt idx="3">
                  <c:v>3.5799999999999998E-2</c:v>
                </c:pt>
                <c:pt idx="4">
                  <c:v>0.15329999999999999</c:v>
                </c:pt>
                <c:pt idx="5">
                  <c:v>6.0299999999999999E-2</c:v>
                </c:pt>
                <c:pt idx="6">
                  <c:v>0.13669999999999999</c:v>
                </c:pt>
                <c:pt idx="7">
                  <c:v>0.16969999999999999</c:v>
                </c:pt>
                <c:pt idx="8">
                  <c:v>0.378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44524040"/>
        <c:axId val="244523648"/>
      </c:barChart>
      <c:valAx>
        <c:axId val="244523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524040"/>
        <c:crosses val="autoZero"/>
        <c:crossBetween val="between"/>
      </c:valAx>
      <c:catAx>
        <c:axId val="244524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523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73797586486912"/>
          <c:y val="0.80551670262357677"/>
          <c:w val="0.12157162510819977"/>
          <c:h val="4.46431696037995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16</cp:revision>
  <cp:lastPrinted>2020-01-30T13:41:00Z</cp:lastPrinted>
  <dcterms:created xsi:type="dcterms:W3CDTF">2020-01-22T13:34:00Z</dcterms:created>
  <dcterms:modified xsi:type="dcterms:W3CDTF">2020-02-04T07:36:00Z</dcterms:modified>
</cp:coreProperties>
</file>